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9C355" w14:textId="77777777" w:rsidR="00A75EF8" w:rsidRPr="00700A8E" w:rsidRDefault="00780F5D" w:rsidP="00A75EF8">
      <w:pPr>
        <w:rPr>
          <w:sz w:val="20"/>
          <w:szCs w:val="20"/>
        </w:rPr>
      </w:pPr>
      <w:r>
        <w:rPr>
          <w:noProof/>
          <w:sz w:val="20"/>
          <w:szCs w:val="20"/>
        </w:rPr>
        <w:drawing>
          <wp:inline distT="0" distB="0" distL="0" distR="0" wp14:anchorId="622EB215" wp14:editId="3472B05D">
            <wp:extent cx="3145536" cy="1962912"/>
            <wp:effectExtent l="0" t="0" r="0" b="0"/>
            <wp:docPr id="1" name="Afbeelding 1" descr="Afbeelding met tekening, voedsel,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ase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5536" cy="1962912"/>
                    </a:xfrm>
                    <a:prstGeom prst="rect">
                      <a:avLst/>
                    </a:prstGeom>
                  </pic:spPr>
                </pic:pic>
              </a:graphicData>
            </a:graphic>
          </wp:inline>
        </w:drawing>
      </w:r>
    </w:p>
    <w:p w14:paraId="70B76ACB" w14:textId="77777777" w:rsidR="00A75EF8" w:rsidRPr="00700A8E" w:rsidRDefault="00A75EF8" w:rsidP="00A75EF8">
      <w:pPr>
        <w:rPr>
          <w:sz w:val="20"/>
          <w:szCs w:val="20"/>
        </w:rPr>
      </w:pPr>
    </w:p>
    <w:p w14:paraId="4788E28F" w14:textId="77777777" w:rsidR="00A75EF8" w:rsidRPr="00700A8E" w:rsidRDefault="00A75EF8" w:rsidP="00A75EF8">
      <w:pPr>
        <w:pBdr>
          <w:top w:val="single" w:sz="4" w:space="1" w:color="auto"/>
          <w:left w:val="single" w:sz="4" w:space="4" w:color="auto"/>
          <w:bottom w:val="single" w:sz="4" w:space="1" w:color="auto"/>
          <w:right w:val="single" w:sz="4" w:space="4" w:color="auto"/>
        </w:pBdr>
        <w:jc w:val="center"/>
        <w:rPr>
          <w:b/>
          <w:bCs/>
          <w:sz w:val="20"/>
          <w:szCs w:val="20"/>
        </w:rPr>
      </w:pPr>
      <w:r w:rsidRPr="00700A8E">
        <w:rPr>
          <w:b/>
          <w:bCs/>
          <w:sz w:val="20"/>
          <w:szCs w:val="20"/>
        </w:rPr>
        <w:t>UITTREKSEL UIT DE NOTULEN VAN DE GEMEENTERAAD</w:t>
      </w:r>
    </w:p>
    <w:p w14:paraId="696868AE" w14:textId="77777777" w:rsidR="00A75EF8" w:rsidRPr="00700A8E" w:rsidRDefault="00A75EF8" w:rsidP="00A75EF8">
      <w:pPr>
        <w:jc w:val="center"/>
        <w:rPr>
          <w:sz w:val="20"/>
          <w:szCs w:val="20"/>
        </w:rPr>
      </w:pPr>
    </w:p>
    <w:p w14:paraId="6584C828" w14:textId="77777777" w:rsidR="00A75EF8" w:rsidRPr="00700A8E" w:rsidRDefault="00A75EF8" w:rsidP="00A75EF8">
      <w:pPr>
        <w:jc w:val="center"/>
        <w:rPr>
          <w:b/>
          <w:bCs/>
          <w:sz w:val="20"/>
          <w:szCs w:val="20"/>
          <w:u w:val="single"/>
        </w:rPr>
      </w:pPr>
      <w:r w:rsidRPr="00700A8E">
        <w:rPr>
          <w:b/>
          <w:bCs/>
          <w:sz w:val="20"/>
          <w:szCs w:val="20"/>
          <w:u w:val="single"/>
        </w:rPr>
        <w:t>Zitting van 15/10/2020</w:t>
      </w:r>
    </w:p>
    <w:p w14:paraId="31FF846B" w14:textId="77777777" w:rsidR="00A75EF8" w:rsidRPr="00700A8E" w:rsidRDefault="00A75EF8" w:rsidP="00A75EF8">
      <w:pPr>
        <w:jc w:val="center"/>
        <w:rPr>
          <w:sz w:val="20"/>
          <w:szCs w:val="20"/>
        </w:rPr>
      </w:pPr>
    </w:p>
    <w:tbl>
      <w:tblPr>
        <w:tblStyle w:val="Tabelraster"/>
        <w:tblW w:w="0" w:type="auto"/>
        <w:tblInd w:w="0" w:type="dxa"/>
        <w:tblLook w:val="01E0" w:firstRow="1" w:lastRow="1" w:firstColumn="1" w:lastColumn="1" w:noHBand="0" w:noVBand="0"/>
      </w:tblPr>
      <w:tblGrid>
        <w:gridCol w:w="1184"/>
        <w:gridCol w:w="7878"/>
      </w:tblGrid>
      <w:tr w:rsidR="00A75EF8" w:rsidRPr="00700A8E" w14:paraId="60DAE067" w14:textId="77777777" w:rsidTr="00A75EF8">
        <w:tc>
          <w:tcPr>
            <w:tcW w:w="1188" w:type="dxa"/>
            <w:tcBorders>
              <w:top w:val="single" w:sz="4" w:space="0" w:color="auto"/>
              <w:left w:val="single" w:sz="4" w:space="0" w:color="auto"/>
              <w:bottom w:val="single" w:sz="4" w:space="0" w:color="auto"/>
              <w:right w:val="single" w:sz="4" w:space="0" w:color="auto"/>
            </w:tcBorders>
            <w:hideMark/>
          </w:tcPr>
          <w:p w14:paraId="3287C733" w14:textId="77777777" w:rsidR="00A75EF8" w:rsidRPr="00700A8E" w:rsidRDefault="00A75EF8">
            <w:pPr>
              <w:rPr>
                <w:sz w:val="20"/>
                <w:szCs w:val="20"/>
              </w:rPr>
            </w:pPr>
            <w:r w:rsidRPr="00700A8E">
              <w:rPr>
                <w:sz w:val="20"/>
                <w:szCs w:val="20"/>
              </w:rPr>
              <w:t>Aanwezig</w:t>
            </w:r>
          </w:p>
        </w:tc>
        <w:tc>
          <w:tcPr>
            <w:tcW w:w="8022" w:type="dxa"/>
            <w:tcBorders>
              <w:top w:val="single" w:sz="4" w:space="0" w:color="auto"/>
              <w:left w:val="single" w:sz="4" w:space="0" w:color="auto"/>
              <w:bottom w:val="single" w:sz="4" w:space="0" w:color="auto"/>
              <w:right w:val="single" w:sz="4" w:space="0" w:color="auto"/>
            </w:tcBorders>
            <w:hideMark/>
          </w:tcPr>
          <w:p w14:paraId="1DF1D090" w14:textId="77777777" w:rsidR="00A75EF8" w:rsidRPr="00700A8E" w:rsidRDefault="00A75EF8">
            <w:pPr>
              <w:rPr>
                <w:sz w:val="20"/>
                <w:szCs w:val="20"/>
              </w:rPr>
            </w:pPr>
            <w:r w:rsidRPr="00700A8E">
              <w:rPr>
                <w:sz w:val="20"/>
                <w:szCs w:val="20"/>
              </w:rPr>
              <w:t>Lode Morlion: burgemeester;</w:t>
            </w:r>
            <w:r w:rsidRPr="00700A8E">
              <w:rPr>
                <w:sz w:val="20"/>
                <w:szCs w:val="20"/>
              </w:rPr>
              <w:br/>
              <w:t>Johan Matthys, Wout Cornette, Lieve Castryck: schepenen;</w:t>
            </w:r>
            <w:r w:rsidRPr="00700A8E">
              <w:rPr>
                <w:sz w:val="20"/>
                <w:szCs w:val="20"/>
              </w:rPr>
              <w:br/>
              <w:t>Frank De Poortere, Geert Beeckaert, Anne Vandeputte, Ignace Lootvoet, Jan Deheegher, Isabelle Hennebel, Marie-Hélène Mabesoone: gemeenteraadsleden;</w:t>
            </w:r>
            <w:r w:rsidRPr="00700A8E">
              <w:rPr>
                <w:sz w:val="20"/>
                <w:szCs w:val="20"/>
              </w:rPr>
              <w:br/>
              <w:t>Dirk Ackerman: Algemeen directeur</w:t>
            </w:r>
          </w:p>
        </w:tc>
      </w:tr>
    </w:tbl>
    <w:p w14:paraId="47DFC32F" w14:textId="77777777" w:rsidR="00A75EF8" w:rsidRPr="00700A8E" w:rsidRDefault="00A75EF8" w:rsidP="00A75EF8">
      <w:pPr>
        <w:rPr>
          <w:sz w:val="20"/>
          <w:szCs w:val="20"/>
        </w:rPr>
      </w:pPr>
    </w:p>
    <w:p w14:paraId="6E4FADE6" w14:textId="77777777" w:rsidR="00A75EF8" w:rsidRPr="00700A8E" w:rsidRDefault="00A75EF8" w:rsidP="00A75EF8">
      <w:pPr>
        <w:tabs>
          <w:tab w:val="left" w:pos="426"/>
        </w:tabs>
        <w:ind w:left="426" w:hanging="426"/>
        <w:rPr>
          <w:b/>
          <w:bCs/>
          <w:sz w:val="20"/>
          <w:szCs w:val="20"/>
          <w:u w:val="single"/>
        </w:rPr>
      </w:pPr>
      <w:r w:rsidRPr="00700A8E">
        <w:rPr>
          <w:b/>
          <w:bCs/>
          <w:sz w:val="20"/>
          <w:szCs w:val="20"/>
          <w:u w:val="single"/>
        </w:rPr>
        <w:t xml:space="preserve">4. </w:t>
      </w:r>
      <w:r w:rsidRPr="00700A8E">
        <w:rPr>
          <w:b/>
          <w:bCs/>
          <w:sz w:val="20"/>
          <w:szCs w:val="20"/>
          <w:u w:val="single"/>
        </w:rPr>
        <w:tab/>
        <w:t>Subsidiereglement 2021-2025 - Toekenning van een premie aan incontinentie-, stoma- en nierdialysepatienten.</w:t>
      </w:r>
    </w:p>
    <w:p w14:paraId="01CF49DE" w14:textId="77777777" w:rsidR="00A75EF8" w:rsidRPr="00700A8E" w:rsidRDefault="00A75EF8" w:rsidP="00A75EF8">
      <w:pPr>
        <w:rPr>
          <w:sz w:val="20"/>
          <w:szCs w:val="20"/>
        </w:rPr>
      </w:pPr>
    </w:p>
    <w:p w14:paraId="08518020" w14:textId="77777777" w:rsidR="00706715" w:rsidRDefault="00706715">
      <w:pPr>
        <w:sectPr w:rsidR="00706715">
          <w:pgSz w:w="11906" w:h="16838"/>
          <w:pgMar w:top="1417" w:right="1417" w:bottom="1417" w:left="1417" w:header="708" w:footer="708" w:gutter="0"/>
          <w:cols w:space="708"/>
          <w:docGrid w:linePitch="360"/>
        </w:sectPr>
      </w:pPr>
    </w:p>
    <w:p w14:paraId="39AD0120" w14:textId="77777777" w:rsidR="00B2361B" w:rsidRPr="00C67D95" w:rsidRDefault="00167C0D" w:rsidP="00C67D95">
      <w:r w:rsidRPr="00C67D95">
        <w:t>De Raad, vergaderd in openbare zitting,</w:t>
      </w:r>
    </w:p>
    <w:p w14:paraId="3D110D9F" w14:textId="77777777" w:rsidR="00B2361B" w:rsidRPr="00C67D95" w:rsidRDefault="0075061C" w:rsidP="00C67D95">
      <w:pPr>
        <w:rPr>
          <w:u w:val="single"/>
        </w:rPr>
      </w:pPr>
    </w:p>
    <w:p w14:paraId="5244519F" w14:textId="77777777" w:rsidR="00B2361B" w:rsidRPr="00C67D95" w:rsidRDefault="00167C0D" w:rsidP="00C67D95">
      <w:pPr>
        <w:jc w:val="both"/>
        <w:rPr>
          <w:u w:val="single"/>
        </w:rPr>
      </w:pPr>
      <w:r w:rsidRPr="00C67D95">
        <w:rPr>
          <w:u w:val="single"/>
        </w:rPr>
        <w:t>•  Bevoegdheid</w:t>
      </w:r>
    </w:p>
    <w:p w14:paraId="21FC17D5" w14:textId="77777777" w:rsidR="00B2361B" w:rsidRPr="00C67D95" w:rsidRDefault="00167C0D" w:rsidP="00C67D95">
      <w:pPr>
        <w:jc w:val="both"/>
      </w:pPr>
      <w:r w:rsidRPr="00C67D95">
        <w:t>Artikel 40 en 41 van het decreet van 22 december 2017 over het lokaal bestuur.</w:t>
      </w:r>
    </w:p>
    <w:p w14:paraId="5F2AFC67" w14:textId="77777777" w:rsidR="00B2361B" w:rsidRPr="00C67D95" w:rsidRDefault="0075061C" w:rsidP="00C67D95"/>
    <w:p w14:paraId="0F21D3D6" w14:textId="77777777" w:rsidR="00B2361B" w:rsidRPr="00C67D95" w:rsidRDefault="00167C0D" w:rsidP="00C67D95">
      <w:pPr>
        <w:jc w:val="both"/>
        <w:rPr>
          <w:u w:val="single"/>
        </w:rPr>
      </w:pPr>
      <w:r w:rsidRPr="00C67D95">
        <w:rPr>
          <w:u w:val="single"/>
        </w:rPr>
        <w:t>•  Feiten en context</w:t>
      </w:r>
    </w:p>
    <w:p w14:paraId="1FC8791C" w14:textId="77777777" w:rsidR="00B2361B" w:rsidRPr="00C67D95" w:rsidRDefault="00167C0D" w:rsidP="00C67D95">
      <w:pPr>
        <w:jc w:val="both"/>
      </w:pPr>
      <w:r w:rsidRPr="00C67D95">
        <w:t>Het gemeentebestuur beschouwt het als haar deeltaak om zorgbehoevende inwoners te ondersteunen. Daarom verleent het gemeentebestuur reeds jaren een financiële ondersteuning aan personen die kampen met extra hoge onkosten omwille van de verwerking van incontinentiematerialen. Het gemeentebestuur wenst eveneens de personen financieel te ondersteunen met extra verwerkingskosten omwille van peritoneale dialyse en stomazorg.</w:t>
      </w:r>
    </w:p>
    <w:p w14:paraId="68DADBC5" w14:textId="77777777" w:rsidR="00B2361B" w:rsidRPr="00C67D95" w:rsidRDefault="0075061C" w:rsidP="00C67D95"/>
    <w:p w14:paraId="2F2E020A" w14:textId="77777777" w:rsidR="00B2361B" w:rsidRPr="00C67D95" w:rsidRDefault="00167C0D" w:rsidP="00C67D95">
      <w:pPr>
        <w:jc w:val="both"/>
        <w:rPr>
          <w:u w:val="single"/>
        </w:rPr>
      </w:pPr>
      <w:r w:rsidRPr="00C67D95">
        <w:rPr>
          <w:u w:val="single"/>
        </w:rPr>
        <w:t>•  Juridische gronden</w:t>
      </w:r>
    </w:p>
    <w:p w14:paraId="1310FB93" w14:textId="77777777" w:rsidR="00B2361B" w:rsidRPr="00C67D95" w:rsidRDefault="00167C0D" w:rsidP="00C67D95">
      <w:pPr>
        <w:jc w:val="both"/>
      </w:pPr>
      <w:r w:rsidRPr="00C67D95">
        <w:t>Het decreet van 22 december 2017 over het lokaal bestuur.</w:t>
      </w:r>
    </w:p>
    <w:p w14:paraId="0D8FE3E3" w14:textId="77777777" w:rsidR="00B2361B" w:rsidRPr="00C67D95" w:rsidRDefault="0075061C" w:rsidP="00C67D95"/>
    <w:p w14:paraId="642638C1" w14:textId="77777777" w:rsidR="00B2361B" w:rsidRPr="00C67D95" w:rsidRDefault="00167C0D" w:rsidP="00C67D95">
      <w:pPr>
        <w:jc w:val="both"/>
        <w:rPr>
          <w:u w:val="single"/>
        </w:rPr>
      </w:pPr>
      <w:r w:rsidRPr="00C67D95">
        <w:rPr>
          <w:u w:val="single"/>
        </w:rPr>
        <w:t>•  Verwijzingsdocumenten</w:t>
      </w:r>
    </w:p>
    <w:p w14:paraId="295C3448" w14:textId="77777777" w:rsidR="00B2361B" w:rsidRPr="00C67D95" w:rsidRDefault="00167C0D" w:rsidP="00C67D95">
      <w:r w:rsidRPr="00C67D95">
        <w:t>Het ontwerp van het subsidiereglement.</w:t>
      </w:r>
    </w:p>
    <w:p w14:paraId="514E84C6" w14:textId="77777777" w:rsidR="00B2361B" w:rsidRPr="00C67D95" w:rsidRDefault="0075061C" w:rsidP="00C67D95"/>
    <w:p w14:paraId="4C4878DF" w14:textId="77777777" w:rsidR="00B2361B" w:rsidRPr="00C67D95" w:rsidRDefault="00167C0D" w:rsidP="00C67D95">
      <w:pPr>
        <w:jc w:val="both"/>
        <w:rPr>
          <w:u w:val="single"/>
        </w:rPr>
      </w:pPr>
      <w:r w:rsidRPr="00C67D95">
        <w:rPr>
          <w:u w:val="single"/>
        </w:rPr>
        <w:t>•  Advies en motivering</w:t>
      </w:r>
    </w:p>
    <w:p w14:paraId="1351CDCB" w14:textId="77777777" w:rsidR="00B2361B" w:rsidRPr="00C67D95" w:rsidRDefault="00167C0D" w:rsidP="00C67D95">
      <w:pPr>
        <w:jc w:val="both"/>
      </w:pPr>
      <w:r w:rsidRPr="00C67D95">
        <w:t>Het College van Burgemeester en Schepenen stelt voor om het subsidiereglement goed te keuren.</w:t>
      </w:r>
    </w:p>
    <w:p w14:paraId="4450A2DD" w14:textId="77777777" w:rsidR="00B2361B" w:rsidRPr="00C67D95" w:rsidRDefault="0075061C" w:rsidP="00C67D95">
      <w:pPr>
        <w:rPr>
          <w:u w:val="single"/>
        </w:rPr>
      </w:pPr>
    </w:p>
    <w:p w14:paraId="6484C203" w14:textId="77777777" w:rsidR="00B2361B" w:rsidRPr="00C67D95" w:rsidRDefault="00167C0D" w:rsidP="00C67D95">
      <w:pPr>
        <w:jc w:val="both"/>
        <w:rPr>
          <w:u w:val="single"/>
        </w:rPr>
      </w:pPr>
      <w:r w:rsidRPr="00C67D95">
        <w:rPr>
          <w:u w:val="single"/>
        </w:rPr>
        <w:t>•  Bespreking</w:t>
      </w:r>
    </w:p>
    <w:p w14:paraId="5413E31A" w14:textId="77777777" w:rsidR="00B2361B" w:rsidRPr="00C67D95" w:rsidRDefault="00167C0D" w:rsidP="00C67D95">
      <w:pPr>
        <w:jc w:val="both"/>
      </w:pPr>
      <w:r w:rsidRPr="00C67D95">
        <w:t>Het voorstel van beslissing wordt toegelicht door schepen Lieve Castryck.</w:t>
      </w:r>
    </w:p>
    <w:p w14:paraId="19FC3982" w14:textId="77777777" w:rsidR="00B2361B" w:rsidRPr="00C67D95" w:rsidRDefault="00167C0D" w:rsidP="00C67D95">
      <w:pPr>
        <w:jc w:val="both"/>
      </w:pPr>
      <w:r w:rsidRPr="00C67D95">
        <w:t>Raadslid Ignace Lootvoet verklaart het voorstel toe te juichen, maar dringt er ook op aan om de subsidiemogelijkheid duidelijk en op regelmatige basis kenbaar te maken aan de bevolking.</w:t>
      </w:r>
    </w:p>
    <w:p w14:paraId="7C36FAA1" w14:textId="77777777" w:rsidR="00B2361B" w:rsidRPr="00C67D95" w:rsidRDefault="0075061C" w:rsidP="00C67D95">
      <w:pPr>
        <w:jc w:val="both"/>
      </w:pPr>
    </w:p>
    <w:p w14:paraId="6439DA7D" w14:textId="77777777" w:rsidR="00B2361B" w:rsidRPr="00C67D95" w:rsidRDefault="00167C0D" w:rsidP="00C67D95">
      <w:pPr>
        <w:jc w:val="both"/>
        <w:rPr>
          <w:u w:val="single"/>
        </w:rPr>
      </w:pPr>
      <w:r w:rsidRPr="00C67D95">
        <w:rPr>
          <w:u w:val="single"/>
        </w:rPr>
        <w:lastRenderedPageBreak/>
        <w:t>Besluit, met</w:t>
      </w:r>
    </w:p>
    <w:p w14:paraId="1A7FCBBF" w14:textId="77777777" w:rsidR="00B2361B" w:rsidRPr="00C67D95" w:rsidRDefault="00167C0D" w:rsidP="00C67D95">
      <w:pPr>
        <w:jc w:val="both"/>
      </w:pPr>
      <w:r w:rsidRPr="00C67D95">
        <w:t>• algemeenheid van stemmen (11 stemmen voor)</w:t>
      </w:r>
    </w:p>
    <w:p w14:paraId="33B82C2A" w14:textId="77777777" w:rsidR="00B2361B" w:rsidRPr="00C67D95" w:rsidRDefault="0075061C" w:rsidP="00C67D95">
      <w:pPr>
        <w:rPr>
          <w:u w:val="single"/>
        </w:rPr>
      </w:pPr>
    </w:p>
    <w:p w14:paraId="3B830F90" w14:textId="77777777" w:rsidR="00B2361B" w:rsidRPr="00C67D95" w:rsidRDefault="00167C0D" w:rsidP="00C67D95">
      <w:pPr>
        <w:rPr>
          <w:u w:val="single"/>
        </w:rPr>
      </w:pPr>
      <w:r w:rsidRPr="00C67D95">
        <w:rPr>
          <w:u w:val="single"/>
        </w:rPr>
        <w:t>Artikel 1:</w:t>
      </w:r>
    </w:p>
    <w:p w14:paraId="2DF8EC04" w14:textId="77777777" w:rsidR="00B2361B" w:rsidRPr="00C67D95" w:rsidRDefault="00167C0D" w:rsidP="00C67D95">
      <w:r w:rsidRPr="00C67D95">
        <w:t>De gemeenteraad keurt het volgende reglement goed:</w:t>
      </w:r>
    </w:p>
    <w:p w14:paraId="41833416" w14:textId="77777777" w:rsidR="00B2361B" w:rsidRPr="00C67D95" w:rsidRDefault="0075061C" w:rsidP="00C67D95"/>
    <w:p w14:paraId="617219A4" w14:textId="77777777" w:rsidR="00B2361B" w:rsidRPr="00C67D95" w:rsidRDefault="00167C0D" w:rsidP="00C67D95">
      <w:pPr>
        <w:ind w:left="708"/>
        <w:jc w:val="center"/>
        <w:rPr>
          <w:u w:val="single"/>
        </w:rPr>
      </w:pPr>
      <w:r w:rsidRPr="00C67D95">
        <w:rPr>
          <w:u w:val="single"/>
        </w:rPr>
        <w:t>SUBSIDIEREGLEMENT 2021-2025 - TOEKENNEN VAN EEN PREMIE AAN INCONTINENTIE-, STOMA- EN NIERDIALYSEPATIENTEN.</w:t>
      </w:r>
    </w:p>
    <w:p w14:paraId="714E86C3" w14:textId="77777777" w:rsidR="00B2361B" w:rsidRPr="00C67D95" w:rsidRDefault="0075061C" w:rsidP="00C67D95">
      <w:pPr>
        <w:jc w:val="both"/>
        <w:rPr>
          <w:u w:val="single"/>
        </w:rPr>
      </w:pPr>
    </w:p>
    <w:p w14:paraId="6C94CD0A" w14:textId="77777777" w:rsidR="00B2361B" w:rsidRPr="00C67D95" w:rsidRDefault="00167C0D" w:rsidP="00C67D95">
      <w:pPr>
        <w:ind w:left="708"/>
        <w:jc w:val="both"/>
        <w:rPr>
          <w:u w:val="single"/>
        </w:rPr>
      </w:pPr>
      <w:r w:rsidRPr="00C67D95">
        <w:rPr>
          <w:u w:val="single"/>
        </w:rPr>
        <w:t xml:space="preserve">Artikel 1: </w:t>
      </w:r>
    </w:p>
    <w:p w14:paraId="238AEF8C" w14:textId="77777777" w:rsidR="00B2361B" w:rsidRPr="00C67D95" w:rsidRDefault="00167C0D" w:rsidP="00C67D95">
      <w:pPr>
        <w:ind w:left="708"/>
        <w:jc w:val="both"/>
      </w:pPr>
      <w:r w:rsidRPr="00C67D95">
        <w:t>Het gemeentebestuur van Lo-Reninge verleent jaarlijks een financiële tussenkomst voor personen met chronische incontinentie, stomazorg of nood aan peritoneale dialyse. De subsidie is bedoeld om de afvalkosten ingevolge deze aandoeningen te drukken en de zelfredzaamheid te verhogen.</w:t>
      </w:r>
    </w:p>
    <w:p w14:paraId="24148B87" w14:textId="77777777" w:rsidR="00B2361B" w:rsidRPr="00C67D95" w:rsidRDefault="0075061C" w:rsidP="00C67D95">
      <w:pPr>
        <w:ind w:left="708"/>
        <w:jc w:val="both"/>
      </w:pPr>
    </w:p>
    <w:p w14:paraId="43398053" w14:textId="77777777" w:rsidR="00B2361B" w:rsidRPr="00C67D95" w:rsidRDefault="00167C0D" w:rsidP="00C67D95">
      <w:pPr>
        <w:ind w:left="708"/>
        <w:jc w:val="both"/>
        <w:rPr>
          <w:u w:val="single"/>
        </w:rPr>
      </w:pPr>
      <w:r w:rsidRPr="00C67D95">
        <w:rPr>
          <w:u w:val="single"/>
        </w:rPr>
        <w:t>Artikel 2:</w:t>
      </w:r>
    </w:p>
    <w:p w14:paraId="0FFCD888" w14:textId="77777777" w:rsidR="00B2361B" w:rsidRPr="00C67D95" w:rsidRDefault="00167C0D" w:rsidP="00C67D95">
      <w:pPr>
        <w:ind w:left="708"/>
        <w:jc w:val="both"/>
      </w:pPr>
      <w:r w:rsidRPr="00C67D95">
        <w:t>De voornoemde toelage wordt slechts verstrekt indien aan volgende voorwaarden wordt voldaan:</w:t>
      </w:r>
    </w:p>
    <w:p w14:paraId="720B8DDA" w14:textId="77777777" w:rsidR="00B2361B" w:rsidRPr="00C67D95" w:rsidRDefault="00167C0D" w:rsidP="00C67D95">
      <w:pPr>
        <w:pStyle w:val="Lijstalinea"/>
        <w:ind w:left="708"/>
        <w:jc w:val="both"/>
        <w:rPr>
          <w:u w:val="single"/>
        </w:rPr>
      </w:pPr>
      <w:r w:rsidRPr="00C67D95">
        <w:rPr>
          <w:u w:val="single"/>
        </w:rPr>
        <w:t xml:space="preserve">• medische voorwaarde: </w:t>
      </w:r>
    </w:p>
    <w:p w14:paraId="404DEA18" w14:textId="77777777" w:rsidR="00B2361B" w:rsidRPr="00C67D95" w:rsidRDefault="00167C0D" w:rsidP="00C67D95">
      <w:pPr>
        <w:pStyle w:val="Lijstalinea"/>
        <w:ind w:left="1416"/>
        <w:jc w:val="both"/>
      </w:pPr>
      <w:r w:rsidRPr="00C67D95">
        <w:t>voorlegging van een doktersattest waarop vermeld staat dat betrokkene lijdt aan chronische incontinentie, dialysepatiënt is die thuis behandeld wordt of stomapatiënt is.</w:t>
      </w:r>
    </w:p>
    <w:p w14:paraId="081A64FA" w14:textId="77777777" w:rsidR="00B2361B" w:rsidRPr="00C67D95" w:rsidRDefault="00167C0D" w:rsidP="00C67D95">
      <w:pPr>
        <w:pStyle w:val="Lijstalinea"/>
        <w:ind w:left="708"/>
        <w:jc w:val="both"/>
        <w:rPr>
          <w:u w:val="single"/>
        </w:rPr>
      </w:pPr>
      <w:r w:rsidRPr="00C67D95">
        <w:rPr>
          <w:u w:val="single"/>
        </w:rPr>
        <w:t>• verblijfsvoorwaarde:</w:t>
      </w:r>
    </w:p>
    <w:p w14:paraId="77A07E85" w14:textId="77777777" w:rsidR="00B2361B" w:rsidRPr="00C67D95" w:rsidRDefault="00167C0D" w:rsidP="00C67D95">
      <w:pPr>
        <w:pStyle w:val="Lijstalinea"/>
        <w:ind w:left="1416"/>
        <w:jc w:val="both"/>
      </w:pPr>
      <w:r w:rsidRPr="00C67D95">
        <w:t>de aanvrager moet in Lo-Reninge gedomicilieerd zijn en mag niet in een rusthuis of verzorgingstehuis opgenomen zijn.</w:t>
      </w:r>
    </w:p>
    <w:p w14:paraId="63229AE4" w14:textId="77777777" w:rsidR="00B2361B" w:rsidRPr="00C67D95" w:rsidRDefault="00167C0D" w:rsidP="00C67D95">
      <w:pPr>
        <w:pStyle w:val="Lijstalinea"/>
        <w:ind w:left="708"/>
        <w:jc w:val="both"/>
        <w:rPr>
          <w:u w:val="single"/>
        </w:rPr>
      </w:pPr>
      <w:r w:rsidRPr="00C67D95">
        <w:rPr>
          <w:u w:val="single"/>
        </w:rPr>
        <w:t>• leeftijd:</w:t>
      </w:r>
    </w:p>
    <w:p w14:paraId="419D104B" w14:textId="77777777" w:rsidR="00B2361B" w:rsidRPr="00C67D95" w:rsidRDefault="00167C0D" w:rsidP="00C67D95">
      <w:pPr>
        <w:pStyle w:val="Lijstalinea"/>
        <w:ind w:left="1416"/>
        <w:jc w:val="both"/>
      </w:pPr>
      <w:r w:rsidRPr="00C67D95">
        <w:t>- chronische incontinentie: vanaf de leeftijd van 6 jaar</w:t>
      </w:r>
    </w:p>
    <w:p w14:paraId="4186E390" w14:textId="77777777" w:rsidR="00B2361B" w:rsidRPr="00C67D95" w:rsidRDefault="00167C0D" w:rsidP="00C67D95">
      <w:pPr>
        <w:pStyle w:val="Lijstalinea"/>
        <w:ind w:left="1416"/>
        <w:jc w:val="both"/>
      </w:pPr>
      <w:r w:rsidRPr="00C67D95">
        <w:t>- stoma- en dialysepatiënten: geen leeftijdsvoorwaarde.</w:t>
      </w:r>
    </w:p>
    <w:p w14:paraId="6ED4EEBD" w14:textId="77777777" w:rsidR="00B2361B" w:rsidRPr="00C67D95" w:rsidRDefault="0075061C" w:rsidP="00C67D95">
      <w:pPr>
        <w:ind w:left="708"/>
        <w:jc w:val="both"/>
      </w:pPr>
    </w:p>
    <w:p w14:paraId="79D7CA48" w14:textId="77777777" w:rsidR="00B2361B" w:rsidRPr="00C67D95" w:rsidRDefault="00167C0D" w:rsidP="00C67D95">
      <w:pPr>
        <w:ind w:left="708"/>
        <w:jc w:val="both"/>
        <w:rPr>
          <w:u w:val="single"/>
        </w:rPr>
      </w:pPr>
      <w:r w:rsidRPr="00C67D95">
        <w:rPr>
          <w:u w:val="single"/>
        </w:rPr>
        <w:t>Artikel 3:</w:t>
      </w:r>
    </w:p>
    <w:p w14:paraId="667835A6" w14:textId="77777777" w:rsidR="00B2361B" w:rsidRPr="00C67D95" w:rsidRDefault="00167C0D" w:rsidP="00C67D95">
      <w:pPr>
        <w:ind w:left="708"/>
        <w:jc w:val="both"/>
      </w:pPr>
      <w:r w:rsidRPr="00C67D95">
        <w:t>De toelage bedraagt € 100,00 per persoon per kalenderjaar.</w:t>
      </w:r>
    </w:p>
    <w:p w14:paraId="2CAF0722" w14:textId="77777777" w:rsidR="00B2361B" w:rsidRPr="00C67D95" w:rsidRDefault="0075061C" w:rsidP="00C67D95">
      <w:pPr>
        <w:ind w:left="708"/>
        <w:jc w:val="both"/>
      </w:pPr>
    </w:p>
    <w:p w14:paraId="51B1776C" w14:textId="77777777" w:rsidR="00B2361B" w:rsidRPr="00C67D95" w:rsidRDefault="00167C0D" w:rsidP="00C67D95">
      <w:pPr>
        <w:ind w:left="708"/>
        <w:jc w:val="both"/>
        <w:rPr>
          <w:u w:val="single"/>
        </w:rPr>
      </w:pPr>
      <w:r w:rsidRPr="00C67D95">
        <w:rPr>
          <w:u w:val="single"/>
        </w:rPr>
        <w:t>Artikel 4:</w:t>
      </w:r>
    </w:p>
    <w:p w14:paraId="203F3C6F" w14:textId="77777777" w:rsidR="00B2361B" w:rsidRPr="00C67D95" w:rsidRDefault="00167C0D" w:rsidP="00C67D95">
      <w:pPr>
        <w:ind w:left="708"/>
        <w:jc w:val="both"/>
      </w:pPr>
      <w:r w:rsidRPr="00C67D95">
        <w:t>De aanvraag moet jaarlijks ingediend worden bij het gemeentebestuur aan de hand van het daarvoor voorziene aanvraagformulier en het vereiste medisch attest. Het formulier is te verkrijgen bij het gemeentebestuur of is te vinden op www.lo-reninge.be.</w:t>
      </w:r>
    </w:p>
    <w:p w14:paraId="34FE2BC4" w14:textId="77777777" w:rsidR="00B2361B" w:rsidRPr="00C67D95" w:rsidRDefault="0075061C" w:rsidP="00C67D95">
      <w:pPr>
        <w:ind w:left="708"/>
        <w:jc w:val="both"/>
      </w:pPr>
    </w:p>
    <w:p w14:paraId="15E1D5F2" w14:textId="77777777" w:rsidR="00B2361B" w:rsidRPr="00C67D95" w:rsidRDefault="00167C0D" w:rsidP="00C67D95">
      <w:pPr>
        <w:ind w:left="708"/>
        <w:jc w:val="both"/>
        <w:rPr>
          <w:u w:val="single"/>
        </w:rPr>
      </w:pPr>
      <w:r w:rsidRPr="00C67D95">
        <w:rPr>
          <w:u w:val="single"/>
        </w:rPr>
        <w:t>Artikel 5:</w:t>
      </w:r>
    </w:p>
    <w:p w14:paraId="13D9734B" w14:textId="77777777" w:rsidR="00B2361B" w:rsidRPr="00C67D95" w:rsidRDefault="00167C0D" w:rsidP="00C67D95">
      <w:pPr>
        <w:ind w:left="708"/>
        <w:jc w:val="both"/>
      </w:pPr>
      <w:r w:rsidRPr="00C67D95">
        <w:t>De subsidie kan per jaar maximaal eenmaal per persoon toegekend worden.</w:t>
      </w:r>
    </w:p>
    <w:p w14:paraId="1828B793" w14:textId="77777777" w:rsidR="00B2361B" w:rsidRPr="00C67D95" w:rsidRDefault="0075061C" w:rsidP="00C67D95">
      <w:pPr>
        <w:ind w:left="708"/>
        <w:jc w:val="both"/>
      </w:pPr>
    </w:p>
    <w:p w14:paraId="6D174623" w14:textId="77777777" w:rsidR="00B2361B" w:rsidRPr="00C67D95" w:rsidRDefault="00167C0D" w:rsidP="00C67D95">
      <w:pPr>
        <w:ind w:left="708"/>
        <w:jc w:val="both"/>
      </w:pPr>
      <w:r w:rsidRPr="00C67D95">
        <w:t>Artikel 6:</w:t>
      </w:r>
    </w:p>
    <w:p w14:paraId="30EA8E59" w14:textId="77777777" w:rsidR="00B2361B" w:rsidRPr="00C67D95" w:rsidRDefault="00167C0D" w:rsidP="00C67D95">
      <w:pPr>
        <w:ind w:left="708"/>
        <w:jc w:val="both"/>
      </w:pPr>
      <w:r w:rsidRPr="00C67D95">
        <w:t>Dit reglement is van toepassing van 01 januari 2021 tot en met 31 december 2025.</w:t>
      </w:r>
    </w:p>
    <w:p w14:paraId="3163B9E2" w14:textId="77777777" w:rsidR="00B2361B" w:rsidRPr="00C67D95" w:rsidRDefault="0075061C" w:rsidP="00C67D95"/>
    <w:p w14:paraId="59DEECDD" w14:textId="77777777" w:rsidR="00B2361B" w:rsidRPr="00C67D95" w:rsidRDefault="00167C0D" w:rsidP="00C67D95">
      <w:pPr>
        <w:rPr>
          <w:u w:val="single"/>
        </w:rPr>
      </w:pPr>
      <w:r w:rsidRPr="00C67D95">
        <w:rPr>
          <w:u w:val="single"/>
        </w:rPr>
        <w:t>Artikel 2:</w:t>
      </w:r>
    </w:p>
    <w:p w14:paraId="5831CB5A" w14:textId="77777777" w:rsidR="000F11B0" w:rsidRPr="00C67D95" w:rsidRDefault="00167C0D" w:rsidP="00C67D95">
      <w:r w:rsidRPr="00C67D95">
        <w:t>Het subsidiereglement voor het gebruik van incontinentiemateriaal, vastgesteld door de gemeenteraad in zitting van 22 januari 2009, wordt opgeheven met ingang van 01 januari 2021.</w:t>
      </w:r>
    </w:p>
    <w:p w14:paraId="09531936" w14:textId="77777777" w:rsidR="00706715" w:rsidRDefault="00706715">
      <w:pPr>
        <w:sectPr w:rsidR="00706715">
          <w:type w:val="continuous"/>
          <w:pgSz w:w="11906" w:h="16838"/>
          <w:pgMar w:top="1417" w:right="1417" w:bottom="1417" w:left="1417" w:header="708" w:footer="708" w:gutter="0"/>
          <w:cols w:space="708"/>
          <w:docGrid w:linePitch="360"/>
        </w:sectPr>
      </w:pPr>
    </w:p>
    <w:p w14:paraId="53FAD41A" w14:textId="77777777" w:rsidR="00780F5D" w:rsidRDefault="00780F5D" w:rsidP="00A75EF8">
      <w:pPr>
        <w:jc w:val="center"/>
        <w:rPr>
          <w:sz w:val="20"/>
          <w:szCs w:val="20"/>
        </w:rPr>
      </w:pPr>
    </w:p>
    <w:p w14:paraId="58A7DF15" w14:textId="77777777" w:rsidR="00A75EF8" w:rsidRPr="00700A8E" w:rsidRDefault="00A75EF8" w:rsidP="00A75EF8">
      <w:pPr>
        <w:jc w:val="center"/>
        <w:rPr>
          <w:sz w:val="20"/>
          <w:szCs w:val="20"/>
        </w:rPr>
      </w:pPr>
      <w:r w:rsidRPr="00700A8E">
        <w:rPr>
          <w:sz w:val="20"/>
          <w:szCs w:val="20"/>
        </w:rPr>
        <w:t>Aldus gedaan in bovenvermelde zitting.</w:t>
      </w:r>
    </w:p>
    <w:p w14:paraId="3B260936" w14:textId="77777777" w:rsidR="00A75EF8" w:rsidRPr="00700A8E" w:rsidRDefault="007E6D03" w:rsidP="00A75EF8">
      <w:pPr>
        <w:rPr>
          <w:sz w:val="20"/>
          <w:szCs w:val="20"/>
        </w:rPr>
      </w:pPr>
      <w:r>
        <w:rPr>
          <w:sz w:val="20"/>
          <w:szCs w:val="20"/>
        </w:rPr>
        <w:t>Algemeen Directeur</w:t>
      </w:r>
      <w:r w:rsidR="00A75EF8" w:rsidRPr="00700A8E">
        <w:rPr>
          <w:sz w:val="20"/>
          <w:szCs w:val="20"/>
        </w:rPr>
        <w:t>,</w:t>
      </w:r>
      <w:r w:rsidR="00A75EF8" w:rsidRPr="00700A8E">
        <w:rPr>
          <w:sz w:val="20"/>
          <w:szCs w:val="20"/>
        </w:rPr>
        <w:tab/>
      </w:r>
      <w:r w:rsidR="00A75EF8" w:rsidRPr="00700A8E">
        <w:rPr>
          <w:sz w:val="20"/>
          <w:szCs w:val="20"/>
        </w:rPr>
        <w:tab/>
      </w:r>
      <w:r w:rsidR="00A75EF8" w:rsidRPr="00700A8E">
        <w:rPr>
          <w:sz w:val="20"/>
          <w:szCs w:val="20"/>
        </w:rPr>
        <w:tab/>
      </w:r>
      <w:r w:rsidR="00A75EF8" w:rsidRPr="00700A8E">
        <w:rPr>
          <w:sz w:val="20"/>
          <w:szCs w:val="20"/>
        </w:rPr>
        <w:tab/>
      </w:r>
      <w:r w:rsidR="00A75EF8" w:rsidRPr="00700A8E">
        <w:rPr>
          <w:sz w:val="20"/>
          <w:szCs w:val="20"/>
        </w:rPr>
        <w:tab/>
      </w:r>
      <w:r w:rsidR="00A75EF8" w:rsidRPr="00700A8E">
        <w:rPr>
          <w:sz w:val="20"/>
          <w:szCs w:val="20"/>
        </w:rPr>
        <w:tab/>
        <w:t>De voorzitter van de gemeenteraad,</w:t>
      </w:r>
    </w:p>
    <w:p w14:paraId="3D3C3BA0" w14:textId="77777777" w:rsidR="00A75EF8" w:rsidRPr="00700A8E" w:rsidRDefault="00A75EF8" w:rsidP="00A75EF8">
      <w:pPr>
        <w:rPr>
          <w:sz w:val="20"/>
          <w:szCs w:val="20"/>
          <w:lang w:val="en-US"/>
        </w:rPr>
      </w:pPr>
      <w:r w:rsidRPr="00700A8E">
        <w:rPr>
          <w:sz w:val="20"/>
          <w:szCs w:val="20"/>
          <w:lang w:val="en-US"/>
        </w:rPr>
        <w:t>(get. D. Ackerman)</w:t>
      </w:r>
      <w:r w:rsidRPr="00700A8E">
        <w:rPr>
          <w:sz w:val="20"/>
          <w:szCs w:val="20"/>
          <w:lang w:val="en-US"/>
        </w:rPr>
        <w:tab/>
      </w:r>
      <w:r w:rsidRPr="00700A8E">
        <w:rPr>
          <w:sz w:val="20"/>
          <w:szCs w:val="20"/>
          <w:lang w:val="en-US"/>
        </w:rPr>
        <w:tab/>
      </w:r>
      <w:r w:rsidRPr="00700A8E">
        <w:rPr>
          <w:sz w:val="20"/>
          <w:szCs w:val="20"/>
          <w:lang w:val="en-US"/>
        </w:rPr>
        <w:tab/>
      </w:r>
      <w:r w:rsidRPr="00700A8E">
        <w:rPr>
          <w:sz w:val="20"/>
          <w:szCs w:val="20"/>
          <w:lang w:val="en-US"/>
        </w:rPr>
        <w:tab/>
      </w:r>
      <w:r w:rsidRPr="00700A8E">
        <w:rPr>
          <w:sz w:val="20"/>
          <w:szCs w:val="20"/>
          <w:lang w:val="en-US"/>
        </w:rPr>
        <w:tab/>
      </w:r>
      <w:r w:rsidRPr="00700A8E">
        <w:rPr>
          <w:sz w:val="20"/>
          <w:szCs w:val="20"/>
          <w:lang w:val="en-US"/>
        </w:rPr>
        <w:tab/>
      </w:r>
      <w:r w:rsidRPr="00700A8E">
        <w:rPr>
          <w:sz w:val="20"/>
          <w:szCs w:val="20"/>
          <w:lang w:val="en-US"/>
        </w:rPr>
        <w:tab/>
      </w:r>
      <w:r w:rsidRPr="00700A8E">
        <w:rPr>
          <w:sz w:val="20"/>
          <w:szCs w:val="20"/>
          <w:lang w:val="en-US"/>
        </w:rPr>
        <w:tab/>
        <w:t xml:space="preserve">(get. </w:t>
      </w:r>
      <w:r w:rsidR="004E5161">
        <w:rPr>
          <w:sz w:val="20"/>
          <w:szCs w:val="20"/>
          <w:lang w:val="en-US"/>
        </w:rPr>
        <w:t>M</w:t>
      </w:r>
      <w:r w:rsidRPr="00700A8E">
        <w:rPr>
          <w:sz w:val="20"/>
          <w:szCs w:val="20"/>
          <w:lang w:val="en-US"/>
        </w:rPr>
        <w:t xml:space="preserve">. </w:t>
      </w:r>
      <w:r w:rsidR="004E5161">
        <w:rPr>
          <w:sz w:val="20"/>
          <w:szCs w:val="20"/>
          <w:lang w:val="en-US"/>
        </w:rPr>
        <w:t>Bertier</w:t>
      </w:r>
      <w:r w:rsidRPr="00700A8E">
        <w:rPr>
          <w:sz w:val="20"/>
          <w:szCs w:val="20"/>
          <w:lang w:val="en-US"/>
        </w:rPr>
        <w:t>)</w:t>
      </w:r>
    </w:p>
    <w:p w14:paraId="4AC84F40" w14:textId="77777777" w:rsidR="00A75EF8" w:rsidRPr="00700A8E" w:rsidRDefault="00A75EF8" w:rsidP="00A75EF8">
      <w:pPr>
        <w:jc w:val="center"/>
        <w:rPr>
          <w:sz w:val="20"/>
          <w:szCs w:val="20"/>
        </w:rPr>
      </w:pPr>
      <w:r w:rsidRPr="00700A8E">
        <w:rPr>
          <w:sz w:val="20"/>
          <w:szCs w:val="20"/>
        </w:rPr>
        <w:lastRenderedPageBreak/>
        <w:t>Voor eensluidend afschrift.</w:t>
      </w:r>
    </w:p>
    <w:p w14:paraId="01953A32" w14:textId="77777777" w:rsidR="00A75EF8" w:rsidRPr="00700A8E" w:rsidRDefault="007E6D03" w:rsidP="00A75EF8">
      <w:pPr>
        <w:rPr>
          <w:sz w:val="20"/>
          <w:szCs w:val="20"/>
        </w:rPr>
      </w:pPr>
      <w:r>
        <w:rPr>
          <w:sz w:val="20"/>
          <w:szCs w:val="20"/>
        </w:rPr>
        <w:t>Algemeen Directeur</w:t>
      </w:r>
      <w:r w:rsidR="00A75EF8" w:rsidRPr="00700A8E">
        <w:rPr>
          <w:sz w:val="20"/>
          <w:szCs w:val="20"/>
        </w:rPr>
        <w:t>,</w:t>
      </w:r>
      <w:r w:rsidR="00A75EF8" w:rsidRPr="00700A8E">
        <w:rPr>
          <w:sz w:val="20"/>
          <w:szCs w:val="20"/>
        </w:rPr>
        <w:tab/>
      </w:r>
      <w:r w:rsidR="00A75EF8" w:rsidRPr="00700A8E">
        <w:rPr>
          <w:sz w:val="20"/>
          <w:szCs w:val="20"/>
        </w:rPr>
        <w:tab/>
      </w:r>
      <w:r w:rsidR="00A75EF8" w:rsidRPr="00700A8E">
        <w:rPr>
          <w:sz w:val="20"/>
          <w:szCs w:val="20"/>
        </w:rPr>
        <w:tab/>
      </w:r>
      <w:r w:rsidR="00A75EF8" w:rsidRPr="00700A8E">
        <w:rPr>
          <w:sz w:val="20"/>
          <w:szCs w:val="20"/>
        </w:rPr>
        <w:tab/>
      </w:r>
      <w:r w:rsidR="00A75EF8" w:rsidRPr="00700A8E">
        <w:rPr>
          <w:sz w:val="20"/>
          <w:szCs w:val="20"/>
        </w:rPr>
        <w:tab/>
      </w:r>
      <w:r w:rsidR="00A75EF8" w:rsidRPr="00700A8E">
        <w:rPr>
          <w:sz w:val="20"/>
          <w:szCs w:val="20"/>
        </w:rPr>
        <w:tab/>
        <w:t>De voorzitter van de gemeenteraad,</w:t>
      </w:r>
    </w:p>
    <w:p w14:paraId="54E651E0" w14:textId="77777777" w:rsidR="00A75EF8" w:rsidRPr="00700A8E" w:rsidRDefault="00A75EF8" w:rsidP="00A75EF8">
      <w:pPr>
        <w:rPr>
          <w:sz w:val="20"/>
          <w:szCs w:val="20"/>
        </w:rPr>
      </w:pPr>
    </w:p>
    <w:p w14:paraId="22DFE3AE" w14:textId="77777777" w:rsidR="00A75EF8" w:rsidRPr="00700A8E" w:rsidRDefault="00A75EF8" w:rsidP="00A75EF8">
      <w:pPr>
        <w:rPr>
          <w:sz w:val="20"/>
          <w:szCs w:val="20"/>
        </w:rPr>
      </w:pPr>
    </w:p>
    <w:p w14:paraId="022E5F55" w14:textId="77777777" w:rsidR="00A75EF8" w:rsidRPr="00700A8E" w:rsidRDefault="00A75EF8" w:rsidP="00A75EF8">
      <w:pPr>
        <w:rPr>
          <w:sz w:val="20"/>
          <w:szCs w:val="20"/>
        </w:rPr>
      </w:pPr>
    </w:p>
    <w:p w14:paraId="480C008B" w14:textId="77777777" w:rsidR="00A75EF8" w:rsidRPr="00700A8E" w:rsidRDefault="00A75EF8" w:rsidP="00A75EF8">
      <w:pPr>
        <w:rPr>
          <w:sz w:val="20"/>
          <w:szCs w:val="20"/>
        </w:rPr>
      </w:pPr>
      <w:r w:rsidRPr="00700A8E">
        <w:rPr>
          <w:sz w:val="20"/>
          <w:szCs w:val="20"/>
        </w:rPr>
        <w:t>D. ACKERMAN</w:t>
      </w:r>
      <w:r w:rsidRPr="00700A8E">
        <w:rPr>
          <w:sz w:val="20"/>
          <w:szCs w:val="20"/>
        </w:rPr>
        <w:tab/>
      </w:r>
      <w:r w:rsidRPr="00700A8E">
        <w:rPr>
          <w:sz w:val="20"/>
          <w:szCs w:val="20"/>
        </w:rPr>
        <w:tab/>
      </w:r>
      <w:r w:rsidRPr="00700A8E">
        <w:rPr>
          <w:sz w:val="20"/>
          <w:szCs w:val="20"/>
        </w:rPr>
        <w:tab/>
      </w:r>
      <w:r w:rsidRPr="00700A8E">
        <w:rPr>
          <w:sz w:val="20"/>
          <w:szCs w:val="20"/>
        </w:rPr>
        <w:tab/>
      </w:r>
      <w:r w:rsidRPr="00700A8E">
        <w:rPr>
          <w:sz w:val="20"/>
          <w:szCs w:val="20"/>
        </w:rPr>
        <w:tab/>
      </w:r>
      <w:r w:rsidRPr="00700A8E">
        <w:rPr>
          <w:sz w:val="20"/>
          <w:szCs w:val="20"/>
        </w:rPr>
        <w:tab/>
      </w:r>
      <w:r w:rsidRPr="00700A8E">
        <w:rPr>
          <w:sz w:val="20"/>
          <w:szCs w:val="20"/>
        </w:rPr>
        <w:tab/>
      </w:r>
      <w:r w:rsidRPr="00700A8E">
        <w:rPr>
          <w:sz w:val="20"/>
          <w:szCs w:val="20"/>
        </w:rPr>
        <w:tab/>
      </w:r>
      <w:r w:rsidRPr="00700A8E">
        <w:rPr>
          <w:sz w:val="20"/>
          <w:szCs w:val="20"/>
        </w:rPr>
        <w:tab/>
      </w:r>
      <w:r w:rsidR="004E5161">
        <w:rPr>
          <w:sz w:val="20"/>
          <w:szCs w:val="20"/>
        </w:rPr>
        <w:t>M</w:t>
      </w:r>
      <w:r w:rsidRPr="00700A8E">
        <w:rPr>
          <w:sz w:val="20"/>
          <w:szCs w:val="20"/>
        </w:rPr>
        <w:t xml:space="preserve">. </w:t>
      </w:r>
      <w:r w:rsidR="004E5161">
        <w:rPr>
          <w:sz w:val="20"/>
          <w:szCs w:val="20"/>
        </w:rPr>
        <w:t>Bertier</w:t>
      </w:r>
    </w:p>
    <w:p w14:paraId="0F7DA4FA" w14:textId="77777777" w:rsidR="00700A8E" w:rsidRPr="00700A8E" w:rsidRDefault="00700A8E">
      <w:pPr>
        <w:rPr>
          <w:sz w:val="20"/>
          <w:szCs w:val="20"/>
        </w:rPr>
      </w:pPr>
    </w:p>
    <w:sectPr w:rsidR="00700A8E" w:rsidRPr="00700A8E">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461"/>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3C663C"/>
    <w:multiLevelType w:val="hybridMultilevel"/>
    <w:tmpl w:val="B50ABE86"/>
    <w:lvl w:ilvl="0" w:tplc="BE72A212">
      <w:start w:val="1"/>
      <w:numFmt w:val="bullet"/>
      <w:pStyle w:val="Cobra-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5A3035"/>
    <w:multiLevelType w:val="multilevel"/>
    <w:tmpl w:val="7504796A"/>
    <w:styleLink w:val="Cobra-Nummering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21"/>
    <w:rsid w:val="00167C0D"/>
    <w:rsid w:val="001F3EA5"/>
    <w:rsid w:val="00263C25"/>
    <w:rsid w:val="002C70B2"/>
    <w:rsid w:val="004130FF"/>
    <w:rsid w:val="004D3B21"/>
    <w:rsid w:val="004E5161"/>
    <w:rsid w:val="00700A8E"/>
    <w:rsid w:val="00706715"/>
    <w:rsid w:val="0075061C"/>
    <w:rsid w:val="00780F5D"/>
    <w:rsid w:val="007E6D03"/>
    <w:rsid w:val="00A75E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4209"/>
  <w15:docId w15:val="{64B01CFD-11B3-4324-B635-39AEEE72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5EF8"/>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2C70B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C70B2"/>
    <w:rPr>
      <w:rFonts w:asciiTheme="majorHAnsi" w:eastAsiaTheme="majorEastAsia" w:hAnsiTheme="majorHAnsi" w:cstheme="majorBidi"/>
      <w:b/>
      <w:bCs/>
      <w:color w:val="365F91" w:themeColor="accent1" w:themeShade="BF"/>
      <w:sz w:val="28"/>
      <w:szCs w:val="28"/>
    </w:rPr>
  </w:style>
  <w:style w:type="paragraph" w:customStyle="1" w:styleId="Cobra-TitelAgendapunt">
    <w:name w:val="Cobra - TitelAgendapunt"/>
    <w:basedOn w:val="Standaard"/>
    <w:next w:val="Standaard"/>
    <w:link w:val="Cobra-TitelAgendapuntChar"/>
    <w:qFormat/>
    <w:rsid w:val="004130FF"/>
    <w:pPr>
      <w:numPr>
        <w:numId w:val="1"/>
      </w:numPr>
      <w:spacing w:after="120" w:line="276" w:lineRule="auto"/>
    </w:pPr>
    <w:rPr>
      <w:rFonts w:eastAsiaTheme="minorHAnsi" w:cstheme="minorBidi"/>
      <w:sz w:val="22"/>
      <w:szCs w:val="22"/>
      <w:lang w:val="nl-BE" w:eastAsia="en-US"/>
    </w:rPr>
  </w:style>
  <w:style w:type="paragraph" w:customStyle="1" w:styleId="Cobra-Artikel">
    <w:name w:val="Cobra - Artikel"/>
    <w:basedOn w:val="Cobra-TitelAgendapunt"/>
    <w:next w:val="Standaard"/>
    <w:link w:val="Cobra-ArtikelChar"/>
    <w:qFormat/>
    <w:rsid w:val="004130FF"/>
    <w:pPr>
      <w:numPr>
        <w:ilvl w:val="1"/>
      </w:numPr>
    </w:pPr>
  </w:style>
  <w:style w:type="character" w:customStyle="1" w:styleId="Cobra-TitelAgendapuntChar">
    <w:name w:val="Cobra - TitelAgendapunt Char"/>
    <w:basedOn w:val="Standaardalinea-lettertype"/>
    <w:link w:val="Cobra-TitelAgendapunt"/>
    <w:rsid w:val="004130FF"/>
    <w:rPr>
      <w:rFonts w:ascii="Times New Roman" w:hAnsi="Times New Roman"/>
    </w:rPr>
  </w:style>
  <w:style w:type="numbering" w:customStyle="1" w:styleId="Cobra-Nummering1">
    <w:name w:val="Cobra-Nummering1"/>
    <w:uiPriority w:val="99"/>
    <w:rsid w:val="004130FF"/>
    <w:pPr>
      <w:numPr>
        <w:numId w:val="1"/>
      </w:numPr>
    </w:pPr>
  </w:style>
  <w:style w:type="character" w:customStyle="1" w:styleId="Cobra-ArtikelChar">
    <w:name w:val="Cobra - Artikel Char"/>
    <w:basedOn w:val="Cobra-TitelAgendapuntChar"/>
    <w:link w:val="Cobra-Artikel"/>
    <w:rsid w:val="004130FF"/>
    <w:rPr>
      <w:rFonts w:ascii="Times New Roman" w:hAnsi="Times New Roman"/>
    </w:rPr>
  </w:style>
  <w:style w:type="paragraph" w:customStyle="1" w:styleId="Cobra-Opsom1">
    <w:name w:val="Cobra - Opsom1"/>
    <w:basedOn w:val="Standaard"/>
    <w:link w:val="Cobra-Opsom1Char"/>
    <w:qFormat/>
    <w:rsid w:val="004130FF"/>
    <w:pPr>
      <w:numPr>
        <w:numId w:val="3"/>
      </w:numPr>
      <w:spacing w:after="120" w:line="276" w:lineRule="auto"/>
    </w:pPr>
    <w:rPr>
      <w:rFonts w:eastAsiaTheme="minorHAnsi" w:cstheme="minorBidi"/>
      <w:sz w:val="22"/>
      <w:szCs w:val="22"/>
      <w:lang w:val="nl-BE" w:eastAsia="en-US"/>
    </w:rPr>
  </w:style>
  <w:style w:type="character" w:customStyle="1" w:styleId="Cobra-Opsom1Char">
    <w:name w:val="Cobra - Opsom1 Char"/>
    <w:basedOn w:val="Standaardalinea-lettertype"/>
    <w:link w:val="Cobra-Opsom1"/>
    <w:rsid w:val="004130FF"/>
    <w:rPr>
      <w:rFonts w:ascii="Times New Roman" w:hAnsi="Times New Roman"/>
    </w:rPr>
  </w:style>
  <w:style w:type="table" w:styleId="Tabelraster">
    <w:name w:val="Table Grid"/>
    <w:basedOn w:val="Standaardtabel"/>
    <w:uiPriority w:val="99"/>
    <w:rsid w:val="00A75EF8"/>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75EF8"/>
    <w:rPr>
      <w:rFonts w:ascii="Tahoma" w:hAnsi="Tahoma" w:cs="Tahoma"/>
      <w:sz w:val="16"/>
      <w:szCs w:val="16"/>
    </w:rPr>
  </w:style>
  <w:style w:type="character" w:customStyle="1" w:styleId="BallontekstChar">
    <w:name w:val="Ballontekst Char"/>
    <w:basedOn w:val="Standaardalinea-lettertype"/>
    <w:link w:val="Ballontekst"/>
    <w:uiPriority w:val="99"/>
    <w:semiHidden/>
    <w:rsid w:val="00A75EF8"/>
    <w:rPr>
      <w:rFonts w:ascii="Tahoma" w:eastAsia="Times New Roman" w:hAnsi="Tahoma" w:cs="Tahoma"/>
      <w:sz w:val="16"/>
      <w:szCs w:val="16"/>
      <w:lang w:val="nl-NL" w:eastAsia="nl-NL"/>
    </w:rPr>
  </w:style>
  <w:style w:type="paragraph" w:styleId="Lijstalinea">
    <w:name w:val="List Paragraph"/>
    <w:basedOn w:val="Standaard"/>
    <w:qFormat/>
    <w:rsid w:val="00F76D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5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T\PUBLIEK\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0</TotalTime>
  <Pages>3</Pages>
  <Words>561</Words>
  <Characters>3086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ICT</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bev01</dc:creator>
  <cp:lastModifiedBy>Koen Van Colen</cp:lastModifiedBy>
  <cp:revision>2</cp:revision>
  <dcterms:created xsi:type="dcterms:W3CDTF">2021-01-05T12:21:00Z</dcterms:created>
  <dcterms:modified xsi:type="dcterms:W3CDTF">2021-01-05T12:21:00Z</dcterms:modified>
</cp:coreProperties>
</file>